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EEG数据分析中的数据增强技术演进与前沿综述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引言</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在计算神经科学与生物医学工程的交叉领域，脑电图（Electroencephalography, EEG）信号分析代表了最具挑战性但也最具潜力的前沿方向之一。作为一种非侵入式的脑功能监测技术，EEG能够以毫秒级的时间分辨率记录大脑皮层的电生理活动，为脑机接口（Brain-Computer Interface, BCI）、神经疾病诊断（如癫痫检测）以及情感计算提供了核心数据支撑。然而，从软件工程与数据科学的视角审视，EEG数据呈现出一系列极其复杂的“病态”特征，这些特征严重阻碍了现代深度学习范式的直接应用。</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首要的工程挑战在于</w:t>
      </w:r>
      <w:r w:rsidDel="00000000" w:rsidR="00000000" w:rsidRPr="00000000">
        <w:rPr>
          <w:rFonts w:ascii="Google Sans Text" w:cs="Google Sans Text" w:eastAsia="Google Sans Text" w:hAnsi="Google Sans Text"/>
          <w:b w:val="1"/>
          <w:bCs w:val="1"/>
          <w:color w:val="1f1f1f"/>
          <w:rtl w:val="0"/>
        </w:rPr>
        <w:t xml:space="preserve">信噪比（SNR）极低</w:t>
      </w:r>
      <w:r w:rsidDel="00000000" w:rsidR="00000000" w:rsidRPr="00000000">
        <w:rPr>
          <w:rFonts w:ascii="Google Sans Text" w:cs="Google Sans Text" w:eastAsia="Google Sans Text" w:hAnsi="Google Sans Text"/>
          <w:color w:val="1f1f1f"/>
          <w:rtl w:val="0"/>
        </w:rPr>
        <w:t xml:space="preserve">与</w:t>
      </w:r>
      <w:r w:rsidDel="00000000" w:rsidR="00000000" w:rsidRPr="00000000">
        <w:rPr>
          <w:rFonts w:ascii="Google Sans Text" w:cs="Google Sans Text" w:eastAsia="Google Sans Text" w:hAnsi="Google Sans Text"/>
          <w:b w:val="1"/>
          <w:bCs w:val="1"/>
          <w:color w:val="1f1f1f"/>
          <w:rtl w:val="0"/>
        </w:rPr>
        <w:t xml:space="preserve">非平稳性（Non-stationarity）</w:t>
      </w:r>
      <w:r w:rsidDel="00000000" w:rsidR="00000000" w:rsidRPr="00000000">
        <w:rPr>
          <w:rFonts w:ascii="Google Sans Text" w:cs="Google Sans Text" w:eastAsia="Google Sans Text" w:hAnsi="Google Sans Text"/>
          <w:color w:val="1f1f1f"/>
          <w:rtl w:val="0"/>
        </w:rPr>
        <w:t xml:space="preserve">。EEG信号往往微弱（微伏级别），且深埋于眼电（EOG）、肌电（EMG）以及工频干扰等强噪声之中。更关键的是，EEG信号的统计特性随时间推移发生剧烈漂移（Covariate Shift），导致同一受试者在不同会话（Session）甚至同一会话的不同阶段，其数据分布都存在显著差异。此外，受限于实验设计的复杂性、受试者的生理疲劳以及诱发特定认知状态的难度，获取大规模、高质量的标注EEG数据集（如计算机视觉领域的ImageNet规模）几乎是不可能的任务。现有的主流公开数据集，如BCI Competition IV 2a或CHB-MIT，通常仅包含数百至数千个样本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为了缓解小样本数据带来的过拟合风险，并提升模型在跨时段、跨被试场景下的泛化能力，**数据增强（Data Augmentation）**已从一种辅助性的预处理手段，演进为深度学习流水线中不可或缺的核心组件。与图像处理中简单的几何变换不同，EEG的时空依赖性要求数据增强算法必须在保持语义一致性的前提下，模拟神经动力学的复杂流形。</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旨在为软件工程与算法研究人员提供一份详尽的技术综述，系统梳理EEG数据增强技术的演进脉络。我们将从传统的信号处理方法（如滑动窗口、噪声注入）出发，深入剖析生成对抗网络（GANs）与去噪扩散概率模型（Diffusion Models）等生成式架构的工程实现，并最终探讨对比学习（Contrastive Learning）与域泛化（Domain Generalization）等前沿技术如何通过增强策略实现特征解耦与不变性学习。本报告将严格剥离医学临床意义，聚焦于算法原理、模型架构设计及工程实现细节。</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EEG信号的工程特性与预处理基础</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在深入探讨增强算法之前，必须从信号处理的工程角度理解原始数据的物理约束。EEG数据通常表示为多维张量 $X \in \mathbb{R}^{C \times T}$，其中 $C$ 表示电极通道数（空间维度），$T$ 表示采样点数（时间维度）。</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数据的工程挑战与分布特性</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深度学习模型的训练假设训练集与测试集服从独立同分布（i.i.d.），但EEG数据天然违反这一假设。</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容积传导效应（Volume Conduction）：</w:t>
      </w:r>
      <w:r w:rsidDel="00000000" w:rsidR="00000000" w:rsidRPr="00000000">
        <w:rPr>
          <w:rFonts w:ascii="Google Sans Text" w:cs="Google Sans Text" w:eastAsia="Google Sans Text" w:hAnsi="Google Sans Text"/>
          <w:color w:val="1f1f1f"/>
          <w:rtl w:val="0"/>
        </w:rPr>
        <w:t xml:space="preserve"> 头皮记录的电位并非单一源的直接反映，而是颅内多个神经源经过脑脊液、颅骨和头皮等介质后的线性混合。这导致通道间存在极高的空间相关性，简单的单通道增强策略往往会破坏这种空间拓扑结构。</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数据稀缺与高维性：</w:t>
      </w:r>
      <w:r w:rsidDel="00000000" w:rsidR="00000000" w:rsidRPr="00000000">
        <w:rPr>
          <w:rFonts w:ascii="Google Sans Text" w:cs="Google Sans Text" w:eastAsia="Google Sans Text" w:hAnsi="Google Sans Text"/>
          <w:color w:val="1f1f1f"/>
          <w:rtl w:val="0"/>
        </w:rPr>
        <w:t xml:space="preserve"> 在高维特征空间中，有限的样本点导致特征分布极其稀疏，使得分类器容易陷入局部极小值。例如，在运动想象任务中，针对单一受试者的训练样本往往不足300个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非平稳性与域偏移：</w:t>
      </w:r>
      <w:r w:rsidDel="00000000" w:rsidR="00000000" w:rsidRPr="00000000">
        <w:rPr>
          <w:rFonts w:ascii="Google Sans Text" w:cs="Google Sans Text" w:eastAsia="Google Sans Text" w:hAnsi="Google Sans Text"/>
          <w:color w:val="1f1f1f"/>
          <w:rtl w:val="0"/>
        </w:rPr>
        <w:t xml:space="preserve"> 随着时间推移，电极阻抗的变化、受试者注意力的波动都会导致信号分布发生漂移。模型在Session 1上训练得再好，直接应用到Session 2时性能往往大幅下降，这被称为跨时段（Cross-Session）泛化难题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预处理：增强算法的前置流水线</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为了确保增强算法生成的是有效的神经特征而非噪声，工程实现上必须构建严格的预处理流水线。</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频带滤波：</w:t>
      </w:r>
      <w:r w:rsidDel="00000000" w:rsidR="00000000" w:rsidRPr="00000000">
        <w:rPr>
          <w:rFonts w:ascii="Google Sans Text" w:cs="Google Sans Text" w:eastAsia="Google Sans Text" w:hAnsi="Google Sans Text"/>
          <w:color w:val="1f1f1f"/>
          <w:rtl w:val="0"/>
        </w:rPr>
        <w:t xml:space="preserve"> 利用巴特沃斯（Butterworth）滤波器或有限脉冲响应（FIR）滤波器提取特定频段。例如，在运动想象（MI）任务中，通常关注 $\mu$ 节律（8-13 Hz）和 $\beta$ 节律（14-30 Hz），因为这些频段会出现事件相关去同步（ERD）现象。预处理通常会对原始信号进行 0.5-100Hz 的带通滤波以及 50Hz/60Hz 的陷波滤波以去除工频干扰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伪迹去除（ICA）：</w:t>
      </w:r>
      <w:r w:rsidDel="00000000" w:rsidR="00000000" w:rsidRPr="00000000">
        <w:rPr>
          <w:rFonts w:ascii="Google Sans Text" w:cs="Google Sans Text" w:eastAsia="Google Sans Text" w:hAnsi="Google Sans Text"/>
          <w:color w:val="1f1f1f"/>
          <w:rtl w:val="0"/>
        </w:rPr>
        <w:t xml:space="preserve"> 独立成分分析（ICA）是标准的盲源分离技术。假设观测信号 $X$ 是源信号 $S$ 的线性混合 $X=AS$，ICA 试图寻找解混矩阵 $W$ 使得 $S=WX$ 的各分量统计独立。通过识别并剔除对应于眼电或肌电的独立成分，可以显著提升信噪比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标准化：</w:t>
      </w:r>
      <w:r w:rsidDel="00000000" w:rsidR="00000000" w:rsidRPr="00000000">
        <w:rPr>
          <w:rFonts w:ascii="Google Sans Text" w:cs="Google Sans Text" w:eastAsia="Google Sans Text" w:hAnsi="Google Sans Text"/>
          <w:color w:val="1f1f1f"/>
          <w:rtl w:val="0"/>
        </w:rPr>
        <w:t xml:space="preserve"> 对数据进行 Z-score 标准化（零均值，单位方差）或 Min-Max 归一化，是训练GAN等生成模型时的必要步骤，能够防止梯度爆炸并加速收敛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传统数据增强：信号处理视角的演进</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第一代EEG数据增强技术直接迁移了经典的信号处理方法。这些方法计算成本低，易于工程实现，主要通过几何变换或时频域扰动来扩展样本空间。尽管简单，但它们构成了深度学习模型训练的基础正则化手段。</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时域变换策略</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噪声注入与几何变换</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最直观的增强方式是向原始信号 $x$ 中注入高斯白噪声或颜色噪声：</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$$x_{aug} = x_{raw} + \mathcal{N}(0, \sigma^2)$$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这在工程上等价于对模型权重施加Tikhonov正则化，能提升模型的鲁棒性。其他几何变换包括：</w:t>
      </w:r>
    </w:p>
    <w:p w:rsidR="00000000" w:rsidDel="00000000" w:rsidP="00000000" w:rsidRDefault="00000000" w:rsidRPr="00000000" w14:paraId="0000002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时间平移（Time Shifting）：</w:t>
      </w:r>
      <w:r w:rsidDel="00000000" w:rsidR="00000000" w:rsidRPr="00000000">
        <w:rPr>
          <w:rFonts w:ascii="Google Sans Text" w:cs="Google Sans Text" w:eastAsia="Google Sans Text" w:hAnsi="Google Sans Text"/>
          <w:color w:val="1f1f1f"/>
          <w:rtl w:val="0"/>
        </w:rPr>
        <w:t xml:space="preserve"> 将信号沿时间轴左右平移，模拟神经响应潜伏期的变化。</w:t>
      </w:r>
    </w:p>
    <w:p w:rsidR="00000000" w:rsidDel="00000000" w:rsidP="00000000" w:rsidRDefault="00000000" w:rsidRPr="00000000" w14:paraId="0000002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幅值缩放（Amplitude Scaling）：</w:t>
      </w:r>
      <w:r w:rsidDel="00000000" w:rsidR="00000000" w:rsidRPr="00000000">
        <w:rPr>
          <w:rFonts w:ascii="Google Sans Text" w:cs="Google Sans Text" w:eastAsia="Google Sans Text" w:hAnsi="Google Sans Text"/>
          <w:color w:val="1f1f1f"/>
          <w:rtl w:val="0"/>
        </w:rPr>
        <w:t xml:space="preserve"> $x_{aug} = \alpha x$，模拟电极阻抗变化引起的信号强度波动。</w:t>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信号翻转（Signal Flipping）：</w:t>
      </w:r>
      <w:r w:rsidDel="00000000" w:rsidR="00000000" w:rsidRPr="00000000">
        <w:rPr>
          <w:rFonts w:ascii="Google Sans Text" w:cs="Google Sans Text" w:eastAsia="Google Sans Text" w:hAnsi="Google Sans Text"/>
          <w:color w:val="1f1f1f"/>
          <w:rtl w:val="0"/>
        </w:rPr>
        <w:t xml:space="preserve"> 虽然计算上可行，但水平翻转（时间反转）可能违反神经传导的因果性，需谨慎使用；垂直翻转（幅值反转）则模拟了极性变化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滑动窗口与随机裁剪（Sliding Window &amp; Cropping）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鉴于深度学习模型（如CNN、Transformer）通常需要固定尺寸的输入张量，而EEG记录往往是长时程的连续信号，滑动窗口技术成为了最核心的工程手段。</w:t>
      </w:r>
    </w:p>
    <w:p w:rsidR="00000000" w:rsidDel="00000000" w:rsidP="00000000" w:rsidRDefault="00000000" w:rsidRPr="00000000" w14:paraId="0000003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算法实现：</w:t>
      </w:r>
      <w:r w:rsidDel="00000000" w:rsidR="00000000" w:rsidRPr="00000000">
        <w:rPr>
          <w:rFonts w:ascii="Google Sans Text" w:cs="Google Sans Text" w:eastAsia="Google Sans Text" w:hAnsi="Google Sans Text"/>
          <w:color w:val="1f1f1f"/>
          <w:rtl w:val="0"/>
        </w:rPr>
        <w:t xml:space="preserve"> 设定窗口大小 $W$ 和步长 $S$。对于长度为 $L$ 的信号，可生成 $N = \lfloor \frac{L-W}{S} \rfloor + 1$ 个样本。</w:t>
      </w:r>
    </w:p>
    <w:p w:rsidR="00000000" w:rsidDel="00000000" w:rsidP="00000000" w:rsidRDefault="00000000" w:rsidRPr="00000000" w14:paraId="0000003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工程意义：</w:t>
      </w:r>
      <w:r w:rsidDel="00000000" w:rsidR="00000000" w:rsidRPr="00000000">
        <w:rPr>
          <w:rFonts w:ascii="Google Sans Text" w:cs="Google Sans Text" w:eastAsia="Google Sans Text" w:hAnsi="Google Sans Text"/>
          <w:color w:val="1f1f1f"/>
          <w:rtl w:val="0"/>
        </w:rPr>
        <w:t xml:space="preserve"> 这不仅解决了输入尺寸适配问题，更实现了数据的指数级扩充。例如，在针对MSD-11M数据集的分析中，通过设置1.5秒窗口和0.5秒步长，将数据集规模扩大了5倍。这种重叠采样策略保留了信号的局部时序结构，使得模型能够学习到对时间平移不敏感的特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随机裁剪：</w:t>
      </w:r>
      <w:r w:rsidDel="00000000" w:rsidR="00000000" w:rsidRPr="00000000">
        <w:rPr>
          <w:rFonts w:ascii="Google Sans Text" w:cs="Google Sans Text" w:eastAsia="Google Sans Text" w:hAnsi="Google Sans Text"/>
          <w:color w:val="1f1f1f"/>
          <w:rtl w:val="0"/>
        </w:rPr>
        <w:t xml:space="preserve"> 在对比学习框架中，随机裁剪被证明是构建正样本对（Positive Pairs）的最有效策略之一。通过从同一长序列中裁剪出不同的子序列，迫使编码器学习具有时间不变性的表征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频域与时频域增强</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频域扰动与滤波</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通过快速傅里叶变换（FFT）将信号转换至频域，对幅度谱或相位谱进行微扰后再逆变换回时域。</w:t>
      </w:r>
    </w:p>
    <w:p w:rsidR="00000000" w:rsidDel="00000000" w:rsidP="00000000" w:rsidRDefault="00000000" w:rsidRPr="00000000" w14:paraId="0000003E">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随机带通滤波：</w:t>
      </w:r>
      <w:r w:rsidDel="00000000" w:rsidR="00000000" w:rsidRPr="00000000">
        <w:rPr>
          <w:rFonts w:ascii="Google Sans Text" w:cs="Google Sans Text" w:eastAsia="Google Sans Text" w:hAnsi="Google Sans Text"/>
          <w:color w:val="1f1f1f"/>
          <w:rtl w:val="0"/>
        </w:rPr>
        <w:t xml:space="preserve"> 在对比学习的研究中，除了随机裁剪，</w:t>
      </w:r>
      <w:r w:rsidDel="00000000" w:rsidR="00000000" w:rsidRPr="00000000">
        <w:rPr>
          <w:rFonts w:ascii="Google Sans Text" w:cs="Google Sans Text" w:eastAsia="Google Sans Text" w:hAnsi="Google Sans Text"/>
          <w:b w:val="1"/>
          <w:bCs w:val="1"/>
          <w:color w:val="1f1f1f"/>
          <w:rtl w:val="0"/>
        </w:rPr>
        <w:t xml:space="preserve">随机带通滤波</w:t>
      </w:r>
      <w:r w:rsidDel="00000000" w:rsidR="00000000" w:rsidRPr="00000000">
        <w:rPr>
          <w:rFonts w:ascii="Google Sans Text" w:cs="Google Sans Text" w:eastAsia="Google Sans Text" w:hAnsi="Google Sans Text"/>
          <w:color w:val="1f1f1f"/>
          <w:rtl w:val="0"/>
        </w:rPr>
        <w:t xml:space="preserve">被认为是提升特征鲁棒性的关键组合策略。通过随机应用不同的滤波器（如仅保留Alpha波或Beta波），模型被迫学习不依赖于单一频段的判别性特征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基于小波包分解的重组（Wavelet Packet Recombination）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小波变换提供了比傅里叶变换更精细的时频局部化能力。</w:t>
      </w:r>
    </w:p>
    <w:p w:rsidR="00000000" w:rsidDel="00000000" w:rsidP="00000000" w:rsidRDefault="00000000" w:rsidRPr="00000000" w14:paraId="0000004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算法流程：</w:t>
      </w:r>
    </w:p>
    <w:p w:rsidR="00000000" w:rsidDel="00000000" w:rsidP="00000000" w:rsidRDefault="00000000" w:rsidRPr="00000000" w14:paraId="0000004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利用离散小波变换（如db4小波）将信号分解为多个子频带（节点）。</w:t>
      </w:r>
    </w:p>
    <w:p w:rsidR="00000000" w:rsidDel="00000000" w:rsidP="00000000" w:rsidRDefault="00000000" w:rsidRPr="00000000" w14:paraId="0000004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节点交换（Node Swapping）：</w:t>
      </w:r>
      <w:r w:rsidDel="00000000" w:rsidR="00000000" w:rsidRPr="00000000">
        <w:rPr>
          <w:rFonts w:ascii="Google Sans Text" w:cs="Google Sans Text" w:eastAsia="Google Sans Text" w:hAnsi="Google Sans Text"/>
          <w:color w:val="1f1f1f"/>
          <w:rtl w:val="0"/>
        </w:rPr>
        <w:t xml:space="preserve"> 在属于同一类别的不同样本间，交换特定频带（如 $\mu$ 节律对应的节点）的小波系数。</w:t>
      </w:r>
    </w:p>
    <w:p w:rsidR="00000000" w:rsidDel="00000000" w:rsidP="00000000" w:rsidRDefault="00000000" w:rsidRPr="00000000" w14:paraId="0000004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利用逆小波包变换重构信号。</w:t>
      </w:r>
    </w:p>
    <w:p w:rsidR="00000000" w:rsidDel="00000000" w:rsidP="00000000" w:rsidRDefault="00000000" w:rsidRPr="00000000" w14:paraId="0000004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 这种方法生成的合成信号保留了原始类别的时频结构，同时引入了特定频段的变异性，本质上是一种“频域MixUp”策略，能有效提升模型对特定节律特征的泛化能力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高级样本混合策略（Sample Mixing）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传统的增强是针对单一样本的操作，而混合策略则通过插值构建虚拟样本，平滑决策边界。</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MixUp</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MixUp通过线性插值构建虚拟样本：</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$$\tilde{x} = \lambda x_i + (1 - \lambda) x_j$$</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$$\tilde{y} = \lambda y_i + (1 - \lambda) y_j$$</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 $\lambda \sim Beta(\alpha, \alpha)$。这种方法在图像领域极为成功，但在EEG中，直接线性混合可能破坏信号的相位信息和非线性动力学特性 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Co-MixUp：基于显著性的混合</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针对MixUp可能引入噪声或破坏关键特征的问题，Co-MixUp 提出了一种基于显著性（Saliency）的混合策略。</w:t>
      </w:r>
    </w:p>
    <w:p w:rsidR="00000000" w:rsidDel="00000000" w:rsidP="00000000" w:rsidRDefault="00000000" w:rsidRPr="00000000" w14:paraId="0000005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原理：</w:t>
      </w:r>
      <w:r w:rsidDel="00000000" w:rsidR="00000000" w:rsidRPr="00000000">
        <w:rPr>
          <w:rFonts w:ascii="Google Sans Text" w:cs="Google Sans Text" w:eastAsia="Google Sans Text" w:hAnsi="Google Sans Text"/>
          <w:color w:val="1f1f1f"/>
          <w:rtl w:val="0"/>
        </w:rPr>
        <w:t xml:space="preserve"> 它不是盲目地混合整个信号，而是通过最大化一个显著性目标函数，识别并混合信号中信息量最大的部分（如癫痫发作期的棘波片段）。</w:t>
      </w:r>
    </w:p>
    <w:p w:rsidR="00000000" w:rsidDel="00000000" w:rsidP="00000000" w:rsidRDefault="00000000" w:rsidRPr="00000000" w14:paraId="0000005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工程实现：</w:t>
      </w:r>
      <w:r w:rsidDel="00000000" w:rsidR="00000000" w:rsidRPr="00000000">
        <w:rPr>
          <w:rFonts w:ascii="Google Sans Text" w:cs="Google Sans Text" w:eastAsia="Google Sans Text" w:hAnsi="Google Sans Text"/>
          <w:color w:val="1f1f1f"/>
          <w:rtl w:val="0"/>
        </w:rPr>
        <w:t xml:space="preserve"> 在癫痫检测任务中，Co-MixUp 被证明优于标准 MixUp 和 SuperMix，因为它能有效平衡类别分布（缓解发作期样本稀缺问题），并引导模型关注具有诊断价值的波形特征，而非背景噪声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生成式对抗网络（GANs）：从拟合分布到可控生成</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随着深度学习的发展，数据增强从“变换”转向了“生成”。生成对抗网络（GANs）试图直接对EEG数据的潜在概率分布 $p_{data}(x)$ 进行建模，从而生成全新的、生物学上合理的样本。</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GAN在EEG中的基础架构与挑战</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标准GAN包含生成器（Generator, $G$）和判别器（Discriminator, $D$），二者进行极小极大博弈：</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$$\min_G \max_D V(D, G) = \mathbb{E}_{x \sim p_{data}(x)} + \mathbb{E}_{z \sim p_z(z)}$$</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然而，将GAN应用于EEG面临模式崩溃（Mode Collapse）和训练不稳定的严峻挑战，且难以控制生成特定特征（如特定频率或幅值）的信号 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深度卷积GAN（DCGAN）与时序适配</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为了处理高维时间序列，研究者将图像领域的DCGAN迁移至EEG。</w:t>
      </w:r>
    </w:p>
    <w:p w:rsidR="00000000" w:rsidDel="00000000" w:rsidP="00000000" w:rsidRDefault="00000000" w:rsidRPr="00000000" w14:paraId="0000006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生成器设计：</w:t>
      </w:r>
      <w:r w:rsidDel="00000000" w:rsidR="00000000" w:rsidRPr="00000000">
        <w:rPr>
          <w:rFonts w:ascii="Google Sans Text" w:cs="Google Sans Text" w:eastAsia="Google Sans Text" w:hAnsi="Google Sans Text"/>
          <w:color w:val="1f1f1f"/>
          <w:rtl w:val="0"/>
        </w:rPr>
        <w:t xml:space="preserve"> 输入为随机噪声向量 $z$，通过一系列</w:t>
      </w:r>
      <w:r w:rsidDel="00000000" w:rsidR="00000000" w:rsidRPr="00000000">
        <w:rPr>
          <w:rFonts w:ascii="Google Sans Text" w:cs="Google Sans Text" w:eastAsia="Google Sans Text" w:hAnsi="Google Sans Text"/>
          <w:b w:val="1"/>
          <w:bCs w:val="1"/>
          <w:color w:val="1f1f1f"/>
          <w:rtl w:val="0"/>
        </w:rPr>
        <w:t xml:space="preserve">转置卷积层（Transposed Convolution）</w:t>
      </w:r>
      <w:r w:rsidDel="00000000" w:rsidR="00000000" w:rsidRPr="00000000">
        <w:rPr>
          <w:rFonts w:ascii="Google Sans Text" w:cs="Google Sans Text" w:eastAsia="Google Sans Text" w:hAnsi="Google Sans Text"/>
          <w:color w:val="1f1f1f"/>
          <w:rtl w:val="0"/>
        </w:rPr>
        <w:t xml:space="preserve">（常被称为反卷积）进行上采样，逐步恢复时间维度。层间通常使用 </w:t>
      </w:r>
      <w:r w:rsidDel="00000000" w:rsidR="00000000" w:rsidRPr="00000000">
        <w:rPr>
          <w:rFonts w:ascii="Google Sans Text" w:cs="Google Sans Text" w:eastAsia="Google Sans Text" w:hAnsi="Google Sans Text"/>
          <w:b w:val="1"/>
          <w:bCs w:val="1"/>
          <w:color w:val="1f1f1f"/>
          <w:rtl w:val="0"/>
        </w:rPr>
        <w:t xml:space="preserve">Batch Normalization</w:t>
      </w:r>
      <w:r w:rsidDel="00000000" w:rsidR="00000000" w:rsidRPr="00000000">
        <w:rPr>
          <w:rFonts w:ascii="Google Sans Text" w:cs="Google Sans Text" w:eastAsia="Google Sans Text" w:hAnsi="Google Sans Text"/>
          <w:color w:val="1f1f1f"/>
          <w:rtl w:val="0"/>
        </w:rPr>
        <w:t xml:space="preserve"> 和 </w:t>
      </w:r>
      <w:r w:rsidDel="00000000" w:rsidR="00000000" w:rsidRPr="00000000">
        <w:rPr>
          <w:rFonts w:ascii="Google Sans Text" w:cs="Google Sans Text" w:eastAsia="Google Sans Text" w:hAnsi="Google Sans Text"/>
          <w:b w:val="1"/>
          <w:bCs w:val="1"/>
          <w:color w:val="1f1f1f"/>
          <w:rtl w:val="0"/>
        </w:rPr>
        <w:t xml:space="preserve">LeakyReLU</w:t>
      </w:r>
      <w:r w:rsidDel="00000000" w:rsidR="00000000" w:rsidRPr="00000000">
        <w:rPr>
          <w:rFonts w:ascii="Google Sans Text" w:cs="Google Sans Text" w:eastAsia="Google Sans Text" w:hAnsi="Google Sans Text"/>
          <w:color w:val="1f1f1f"/>
          <w:rtl w:val="0"/>
        </w:rPr>
        <w:t xml:space="preserve"> 激活函数来稳定梯度流。</w:t>
      </w:r>
    </w:p>
    <w:p w:rsidR="00000000" w:rsidDel="00000000" w:rsidP="00000000" w:rsidRDefault="00000000" w:rsidRPr="00000000" w14:paraId="0000006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判别器设计：</w:t>
      </w:r>
      <w:r w:rsidDel="00000000" w:rsidR="00000000" w:rsidRPr="00000000">
        <w:rPr>
          <w:rFonts w:ascii="Google Sans Text" w:cs="Google Sans Text" w:eastAsia="Google Sans Text" w:hAnsi="Google Sans Text"/>
          <w:color w:val="1f1f1f"/>
          <w:rtl w:val="0"/>
        </w:rPr>
        <w:t xml:space="preserve"> 采用标准的步长卷积（Strided Convolution）进行下采样，最终输出标量概率。</w:t>
      </w:r>
    </w:p>
    <w:p w:rsidR="00000000" w:rsidDel="00000000" w:rsidP="00000000" w:rsidRDefault="00000000" w:rsidRPr="00000000" w14:paraId="0000007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应用：</w:t>
      </w:r>
      <w:r w:rsidDel="00000000" w:rsidR="00000000" w:rsidRPr="00000000">
        <w:rPr>
          <w:rFonts w:ascii="Google Sans Text" w:cs="Google Sans Text" w:eastAsia="Google Sans Text" w:hAnsi="Google Sans Text"/>
          <w:color w:val="1f1f1f"/>
          <w:rtl w:val="0"/>
        </w:rPr>
        <w:t xml:space="preserve"> DCGAN已被证实能生成具有运动想象特征的EEG信号，显著提升了分类器的准确率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Wasserstein GAN (WGAN) 与梯度惩罚</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标准GAN优化的是Jensen-Shannon散度，当生成分布与真实分布重叠极少时，会导致梯度消失。</w:t>
      </w:r>
    </w:p>
    <w:p w:rsidR="00000000" w:rsidDel="00000000" w:rsidP="00000000" w:rsidRDefault="00000000" w:rsidRPr="00000000" w14:paraId="0000007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WGAN原理：</w:t>
      </w:r>
      <w:r w:rsidDel="00000000" w:rsidR="00000000" w:rsidRPr="00000000">
        <w:rPr>
          <w:rFonts w:ascii="Google Sans Text" w:cs="Google Sans Text" w:eastAsia="Google Sans Text" w:hAnsi="Google Sans Text"/>
          <w:color w:val="1f1f1f"/>
          <w:rtl w:val="0"/>
        </w:rPr>
        <w:t xml:space="preserve"> 引入Wasserstein距离（推土机距离）作为度量，即使分布不重叠也能提供有意义的梯度。</w:t>
      </w:r>
    </w:p>
    <w:p w:rsidR="00000000" w:rsidDel="00000000" w:rsidP="00000000" w:rsidRDefault="00000000" w:rsidRPr="00000000" w14:paraId="0000007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WGAN-GP（Gradient Penalty）：</w:t>
      </w:r>
      <w:r w:rsidDel="00000000" w:rsidR="00000000" w:rsidRPr="00000000">
        <w:rPr>
          <w:rFonts w:ascii="Google Sans Text" w:cs="Google Sans Text" w:eastAsia="Google Sans Text" w:hAnsi="Google Sans Text"/>
          <w:color w:val="1f1f1f"/>
          <w:rtl w:val="0"/>
        </w:rPr>
        <w:t xml:space="preserve"> 为了满足Wasserstein距离要求的Lipschitz连续性，WGAN-GP 摒弃了权重剪裁（Weight Clipping），转而对判别器关于输入的梯度范数进行惩罚。</w:t>
      </w:r>
    </w:p>
    <w:p w:rsidR="00000000" w:rsidDel="00000000" w:rsidP="00000000" w:rsidRDefault="00000000" w:rsidRPr="00000000" w14:paraId="0000007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WTGAN（Wavelet-Tensor GAN）：</w:t>
      </w:r>
      <w:r w:rsidDel="00000000" w:rsidR="00000000" w:rsidRPr="00000000">
        <w:rPr>
          <w:rFonts w:ascii="Google Sans Text" w:cs="Google Sans Text" w:eastAsia="Google Sans Text" w:hAnsi="Google Sans Text"/>
          <w:color w:val="1f1f1f"/>
          <w:rtl w:val="0"/>
        </w:rPr>
        <w:t xml:space="preserve"> 这是一个结合了小波变换和张量结构的WGAN-GP变体。它在生成过程中不仅考虑时域信息，还结合了小波域的时频特征，并通过梯度惩罚保证了训练的稳定性，有效解决了梯度消失问题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信息最大化GAN（InfoGAN）：解耦表征与可控生成</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标准GAN的潜在空间 $z$ 是纠缠的，难以控制生成信号的具体属性（如“生成一个左手运动想象的信号”）。</w:t>
      </w:r>
    </w:p>
    <w:p w:rsidR="00000000" w:rsidDel="00000000" w:rsidP="00000000" w:rsidRDefault="00000000" w:rsidRPr="00000000" w14:paraId="0000007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算法原理：</w:t>
      </w:r>
      <w:r w:rsidDel="00000000" w:rsidR="00000000" w:rsidRPr="00000000">
        <w:rPr>
          <w:rFonts w:ascii="Google Sans Text" w:cs="Google Sans Text" w:eastAsia="Google Sans Text" w:hAnsi="Google Sans Text"/>
          <w:color w:val="1f1f1f"/>
          <w:rtl w:val="0"/>
        </w:rPr>
        <w:t xml:space="preserve"> InfoGAN 将输入噪声分解为不可压缩噪声 $z$ 和潜在编码 $c$（Latent Code）。目标是最大化生成数据与潜在编码之间的互信息 $I(c; G(z, c))$。</w:t>
      </w:r>
    </w:p>
    <w:p w:rsidR="00000000" w:rsidDel="00000000" w:rsidP="00000000" w:rsidRDefault="00000000" w:rsidRPr="00000000" w14:paraId="0000007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DCIMGAN (Deep Convolutional Information Maximizing GAN)：</w:t>
      </w:r>
    </w:p>
    <w:p w:rsidR="00000000" w:rsidDel="00000000" w:rsidP="00000000" w:rsidRDefault="00000000" w:rsidRPr="00000000" w14:paraId="0000007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架构：</w:t>
      </w:r>
      <w:r w:rsidDel="00000000" w:rsidR="00000000" w:rsidRPr="00000000">
        <w:rPr>
          <w:rFonts w:ascii="Google Sans Text" w:cs="Google Sans Text" w:eastAsia="Google Sans Text" w:hAnsi="Google Sans Text"/>
          <w:color w:val="1f1f1f"/>
          <w:rtl w:val="0"/>
        </w:rPr>
        <w:t xml:space="preserve"> 包含生成器 $G$、判别器 $D$ 和辅助网络 $Q$。$Q$ 网络通常与 $D$ 共享卷积层，但在输出层分叉，用于估计后验概率 $P(c|x)$。</w:t>
      </w:r>
    </w:p>
    <w:p w:rsidR="00000000" w:rsidDel="00000000" w:rsidP="00000000" w:rsidRDefault="00000000" w:rsidRPr="00000000" w14:paraId="0000007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生成器细节：</w:t>
      </w:r>
      <w:r w:rsidDel="00000000" w:rsidR="00000000" w:rsidRPr="00000000">
        <w:rPr>
          <w:rFonts w:ascii="Google Sans Text" w:cs="Google Sans Text" w:eastAsia="Google Sans Text" w:hAnsi="Google Sans Text"/>
          <w:color w:val="1f1f1f"/>
          <w:rtl w:val="0"/>
        </w:rPr>
        <w:t xml:space="preserve"> 输入为噪声 $z$ 和编码 $c$。第一层为全连接层（1024个单元），随后重塑为张量，经过三层转置卷积（核大小通常为 $4 \times 1$，步长为2），最后通过Tanh激活输出归一化的EEG信号。</w:t>
      </w:r>
    </w:p>
    <w:p w:rsidR="00000000" w:rsidDel="00000000" w:rsidP="00000000" w:rsidRDefault="00000000" w:rsidRPr="00000000" w14:paraId="0000008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损失函数：</w:t>
      </w:r>
      <w:r w:rsidDel="00000000" w:rsidR="00000000" w:rsidRPr="00000000">
        <w:rPr>
          <w:rFonts w:ascii="Google Sans Text" w:cs="Google Sans Text" w:eastAsia="Google Sans Text" w:hAnsi="Google Sans Text"/>
          <w:color w:val="1f1f1f"/>
          <w:rtl w:val="0"/>
        </w:rPr>
        <w:t xml:space="preserve"> $L_{InfoGAN} = L_{GAN} + \lambda L_{MI}$。其中互信息损失 $L_{MI}$ 迫使生成器利用编码 $c$ 来控制输出的显著特征。</w:t>
      </w:r>
    </w:p>
    <w:p w:rsidR="00000000" w:rsidDel="00000000" w:rsidP="00000000" w:rsidRDefault="00000000" w:rsidRPr="00000000" w14:paraId="00000081">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工程价值：</w:t>
      </w:r>
      <w:r w:rsidDel="00000000" w:rsidR="00000000" w:rsidRPr="00000000">
        <w:rPr>
          <w:rFonts w:ascii="Google Sans Text" w:cs="Google Sans Text" w:eastAsia="Google Sans Text" w:hAnsi="Google Sans Text"/>
          <w:color w:val="1f1f1f"/>
          <w:rtl w:val="0"/>
        </w:rPr>
        <w:t xml:space="preserve"> 这种架构实现了</w:t>
      </w:r>
      <w:r w:rsidDel="00000000" w:rsidR="00000000" w:rsidRPr="00000000">
        <w:rPr>
          <w:rFonts w:ascii="Google Sans Text" w:cs="Google Sans Text" w:eastAsia="Google Sans Text" w:hAnsi="Google Sans Text"/>
          <w:b w:val="1"/>
          <w:bCs w:val="1"/>
          <w:color w:val="1f1f1f"/>
          <w:rtl w:val="0"/>
        </w:rPr>
        <w:t xml:space="preserve">解耦表征学习</w:t>
      </w:r>
      <w:r w:rsidDel="00000000" w:rsidR="00000000" w:rsidRPr="00000000">
        <w:rPr>
          <w:rFonts w:ascii="Google Sans Text" w:cs="Google Sans Text" w:eastAsia="Google Sans Text" w:hAnsi="Google Sans Text"/>
          <w:color w:val="1f1f1f"/>
          <w:rtl w:val="0"/>
        </w:rPr>
        <w:t xml:space="preserve">。实验表明，$c$ 的不同维度可以分别控制生成信号的幅值、频率或类别，从而实现高度可控的数据增强，生成的MI-EEG数据在时频特性上与真实数据高度一致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半监督与条件生成架构</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为了在标签稀缺的情况下生成特定类别的样本，结合变分自编码器（VAE）与GAN的混合架构应运而生。</w:t>
      </w:r>
    </w:p>
    <w:p w:rsidR="00000000" w:rsidDel="00000000" w:rsidP="00000000" w:rsidRDefault="00000000" w:rsidRPr="00000000" w14:paraId="0000008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SSVAE-CGAN（Semi-Supervised VAE-CGAN）：</w:t>
      </w:r>
    </w:p>
    <w:p w:rsidR="00000000" w:rsidDel="00000000" w:rsidP="00000000" w:rsidRDefault="00000000" w:rsidRPr="00000000" w14:paraId="00000087">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编码器（Encoder）：</w:t>
      </w:r>
      <w:r w:rsidDel="00000000" w:rsidR="00000000" w:rsidRPr="00000000">
        <w:rPr>
          <w:rFonts w:ascii="Google Sans Text" w:cs="Google Sans Text" w:eastAsia="Google Sans Text" w:hAnsi="Google Sans Text"/>
          <w:color w:val="1f1f1f"/>
          <w:rtl w:val="0"/>
        </w:rPr>
        <w:t xml:space="preserve"> 采用 </w:t>
      </w:r>
      <w:r w:rsidDel="00000000" w:rsidR="00000000" w:rsidRPr="00000000">
        <w:rPr>
          <w:rFonts w:ascii="Google Sans Text" w:cs="Google Sans Text" w:eastAsia="Google Sans Text" w:hAnsi="Google Sans Text"/>
          <w:b w:val="1"/>
          <w:bCs w:val="1"/>
          <w:color w:val="1f1f1f"/>
          <w:rtl w:val="0"/>
        </w:rPr>
        <w:t xml:space="preserve">EEGNet</w:t>
      </w:r>
      <w:r w:rsidDel="00000000" w:rsidR="00000000" w:rsidRPr="00000000">
        <w:rPr>
          <w:rFonts w:ascii="Google Sans Text" w:cs="Google Sans Text" w:eastAsia="Google Sans Text" w:hAnsi="Google Sans Text"/>
          <w:color w:val="1f1f1f"/>
          <w:rtl w:val="0"/>
        </w:rPr>
        <w:t xml:space="preserve"> 作为骨干网络，将原始EEG映射到潜在分布 $N(\mu, \sigma)$。与无监督VAE不同，它利用标签信息监督潜在空间的构建，使其具有判别性。</w:t>
      </w:r>
    </w:p>
    <w:p w:rsidR="00000000" w:rsidDel="00000000" w:rsidP="00000000" w:rsidRDefault="00000000" w:rsidRPr="00000000" w14:paraId="0000008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生成器/解码器：</w:t>
      </w:r>
      <w:r w:rsidDel="00000000" w:rsidR="00000000" w:rsidRPr="00000000">
        <w:rPr>
          <w:rFonts w:ascii="Google Sans Text" w:cs="Google Sans Text" w:eastAsia="Google Sans Text" w:hAnsi="Google Sans Text"/>
          <w:color w:val="1f1f1f"/>
          <w:rtl w:val="0"/>
        </w:rPr>
        <w:t xml:space="preserve"> 从潜在空间采样并重构信号。同时作为GAN的生成器，接收带有标签信息的噪声。</w:t>
      </w:r>
    </w:p>
    <w:p w:rsidR="00000000" w:rsidDel="00000000" w:rsidP="00000000" w:rsidRDefault="00000000" w:rsidRPr="00000000" w14:paraId="0000008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判别器：</w:t>
      </w:r>
      <w:r w:rsidDel="00000000" w:rsidR="00000000" w:rsidRPr="00000000">
        <w:rPr>
          <w:rFonts w:ascii="Google Sans Text" w:cs="Google Sans Text" w:eastAsia="Google Sans Text" w:hAnsi="Google Sans Text"/>
          <w:color w:val="1f1f1f"/>
          <w:rtl w:val="0"/>
        </w:rPr>
        <w:t xml:space="preserve"> 不仅判断真假，还辅助分类。</w:t>
      </w:r>
    </w:p>
    <w:p w:rsidR="00000000" w:rsidDel="00000000" w:rsidP="00000000" w:rsidRDefault="00000000" w:rsidRPr="00000000" w14:paraId="0000008A">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 VAE组件防止了模式崩溃（保证潜在空间覆盖数据分布），而GAN组件提升了生成样本的清晰度和细节。这种架构在小样本癫痫检测任务中表现出色，分类准确率显著提升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扩散模型（Diffusion Models）：生成模型的新SOTA</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去噪扩散概率模型（DDPM）在图像生成领域超越GAN后，迅速被引入EEG分析。与GAN的对抗博弈不同，扩散模型基于稳健的似然估计，训练过程更加稳定，且生成的样本多样性更高。</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算法原理：前向扩散与逆向去噪</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扩散模型包含两个过程：</w:t>
      </w:r>
    </w:p>
    <w:p w:rsidR="00000000" w:rsidDel="00000000" w:rsidP="00000000" w:rsidRDefault="00000000" w:rsidRPr="00000000" w14:paraId="00000093">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前向过程（Diffusion）： 向真实EEG信号 $x_0$ 逐步添加高斯噪声，直至变成纯噪声 $x_T \sim \mathcal{N}(0, I)$。这是一个固定的马尔可夫链，由方差调度 $\beta_t$ 控制：</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$$q(x_t | x_{t-1}) = \mathcal{N}(x_t; \sqrt{1 - \beta_t} x_{t-1}, \beta_t I)$$</w:t>
      </w:r>
    </w:p>
    <w:p w:rsidR="00000000" w:rsidDel="00000000" w:rsidP="00000000" w:rsidRDefault="00000000" w:rsidRPr="00000000" w14:paraId="00000094">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逆向过程（Denoising）： 训练一个神经网络 $\epsilon_\theta$ 来预测每一步添加的噪声，从而实现从纯噪声 $x_T$ 逐步去噪恢复出 $x_0$。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$$p_\theta(x_{t-1} | x_t) = \mathcal{N}(x_{t-1}; \mu_\theta(x_t, t), \Sigma_\theta(x_t, 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卷积注意力扩散模型（CADM）</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针对抑郁症脑电数据稀缺的问题，研究者提出了结合卷积注意力机制的扩散模型（CADM）。</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核心架构：</w:t>
      </w:r>
      <w:r w:rsidDel="00000000" w:rsidR="00000000" w:rsidRPr="00000000">
        <w:rPr>
          <w:rFonts w:ascii="Google Sans Text" w:cs="Google Sans Text" w:eastAsia="Google Sans Text" w:hAnsi="Google Sans Text"/>
          <w:color w:val="1f1f1f"/>
          <w:rtl w:val="0"/>
        </w:rPr>
        <w:t xml:space="preserve"> 噪声预测网络 $\epsilon_\theta$ 通常采用适配一维序列的 </w:t>
      </w:r>
      <w:r w:rsidDel="00000000" w:rsidR="00000000" w:rsidRPr="00000000">
        <w:rPr>
          <w:rFonts w:ascii="Google Sans Text" w:cs="Google Sans Text" w:eastAsia="Google Sans Text" w:hAnsi="Google Sans Text"/>
          <w:b w:val="1"/>
          <w:bCs w:val="1"/>
          <w:color w:val="1f1f1f"/>
          <w:rtl w:val="0"/>
        </w:rPr>
        <w:t xml:space="preserve">U-Net</w:t>
      </w:r>
      <w:r w:rsidDel="00000000" w:rsidR="00000000" w:rsidRPr="00000000">
        <w:rPr>
          <w:rFonts w:ascii="Google Sans Text" w:cs="Google Sans Text" w:eastAsia="Google Sans Text" w:hAnsi="Google Sans Text"/>
          <w:color w:val="1f1f1f"/>
          <w:rtl w:val="0"/>
        </w:rPr>
        <w:t xml:space="preserve"> 结构。它包含下采样（编码器）和上采样（解码器）路径，并通过跳跃连接（Skip Connections）融合多尺度特征。</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注意力增强（CBAM）：</w:t>
      </w:r>
      <w:r w:rsidDel="00000000" w:rsidR="00000000" w:rsidRPr="00000000">
        <w:rPr>
          <w:rFonts w:ascii="Google Sans Text" w:cs="Google Sans Text" w:eastAsia="Google Sans Text" w:hAnsi="Google Sans Text"/>
          <w:color w:val="1f1f1f"/>
          <w:rtl w:val="0"/>
        </w:rPr>
        <w:t xml:space="preserve"> 为了捕捉EEG的时空特征，U-Net的每个卷积块中嵌入了 </w:t>
      </w:r>
      <w:r w:rsidDel="00000000" w:rsidR="00000000" w:rsidRPr="00000000">
        <w:rPr>
          <w:rFonts w:ascii="Google Sans Text" w:cs="Google Sans Text" w:eastAsia="Google Sans Text" w:hAnsi="Google Sans Text"/>
          <w:b w:val="1"/>
          <w:bCs w:val="1"/>
          <w:color w:val="1f1f1f"/>
          <w:rtl w:val="0"/>
        </w:rPr>
        <w:t xml:space="preserve">卷积块注意力模块（CBAM）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通道注意力（Channel Attention）：</w:t>
      </w:r>
      <w:r w:rsidDel="00000000" w:rsidR="00000000" w:rsidRPr="00000000">
        <w:rPr>
          <w:rFonts w:ascii="Google Sans Text" w:cs="Google Sans Text" w:eastAsia="Google Sans Text" w:hAnsi="Google Sans Text"/>
          <w:color w:val="1f1f1f"/>
          <w:rtl w:val="0"/>
        </w:rPr>
        <w:t xml:space="preserve"> 聚合空间信息，动态加权不同的特征通道（对应不同的频带或脑区）。</w:t>
      </w:r>
    </w:p>
    <w:p w:rsidR="00000000" w:rsidDel="00000000" w:rsidP="00000000" w:rsidRDefault="00000000" w:rsidRPr="00000000" w14:paraId="0000009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空间注意力（Spatial Attention）：</w:t>
      </w:r>
      <w:r w:rsidDel="00000000" w:rsidR="00000000" w:rsidRPr="00000000">
        <w:rPr>
          <w:rFonts w:ascii="Google Sans Text" w:cs="Google Sans Text" w:eastAsia="Google Sans Text" w:hAnsi="Google Sans Text"/>
          <w:color w:val="1f1f1f"/>
          <w:rtl w:val="0"/>
        </w:rPr>
        <w:t xml:space="preserve"> 聚焦于信号中具有诊断价值的时间片段。</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工程实现：</w:t>
      </w:r>
      <w:r w:rsidDel="00000000" w:rsidR="00000000" w:rsidRPr="00000000">
        <w:rPr>
          <w:rFonts w:ascii="Google Sans Text" w:cs="Google Sans Text" w:eastAsia="Google Sans Text" w:hAnsi="Google Sans Text"/>
          <w:color w:val="1f1f1f"/>
          <w:rtl w:val="0"/>
        </w:rPr>
        <w:t xml:space="preserve"> 模型输入为带噪信号 $x_t$ 和时间步嵌入 $t$（通常使用正弦位置编码）。优化目标是预测噪声的均方误差（MSE）：$L = |</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\epsilon - \epsilon_\theta(x_t, t) ||^2$。</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效果：</w:t>
      </w:r>
      <w:r w:rsidDel="00000000" w:rsidR="00000000" w:rsidRPr="00000000">
        <w:rPr>
          <w:rFonts w:ascii="Google Sans Text" w:cs="Google Sans Text" w:eastAsia="Google Sans Text" w:hAnsi="Google Sans Text"/>
          <w:color w:val="1f1f1f"/>
          <w:rtl w:val="0"/>
        </w:rPr>
        <w:t xml:space="preserve"> 实验证明，CADM生成的EEG数据在时频分布上高度逼真，用于扩充训练集后，显著提升了Vision Transformer、MLP等分类器在抑郁症检测任务上的准确率（提升幅度可达10%以上），证明了其在高保真数据生成方面的优势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深度架构与多尺度特征提取：增强技术的载体</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数据增强的有效性与特征提取网络的架构设计密不可分。随着增强技术的进化，网络架构也从简单的卷积网络向能够捕捉多尺度时空特征的复杂架构演进。</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从EEGNet到多尺度动态网络</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EEGNet：</w:t>
      </w:r>
      <w:r w:rsidDel="00000000" w:rsidR="00000000" w:rsidRPr="00000000">
        <w:rPr>
          <w:rFonts w:ascii="Google Sans Text" w:cs="Google Sans Text" w:eastAsia="Google Sans Text" w:hAnsi="Google Sans Text"/>
          <w:color w:val="1f1f1f"/>
          <w:rtl w:val="0"/>
        </w:rPr>
        <w:t xml:space="preserve"> 作为该领域的基准模型，EEGNet 使用深度可分离卷积（Depthwise Separable Convolutions）高效提取时间与空间特征。它常被用作生成模型（如SSVAE-CGAN）的骨干网络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多尺度时空动态注意力网络（MSTDAN）：</w:t>
      </w:r>
      <w:r w:rsidDel="00000000" w:rsidR="00000000" w:rsidRPr="00000000">
        <w:rPr>
          <w:rFonts w:ascii="Google Sans Text" w:cs="Google Sans Text" w:eastAsia="Google Sans Text" w:hAnsi="Google Sans Text"/>
          <w:color w:val="1f1f1f"/>
          <w:rtl w:val="0"/>
        </w:rPr>
        <w:t xml:space="preserve"> 考虑到EEG信号包含不同时间尺度的节律（如快速的Gamma波与慢速的Delta波），单一尺寸的卷积核难以兼顾。</w:t>
      </w:r>
    </w:p>
    <w:p w:rsidR="00000000" w:rsidDel="00000000" w:rsidP="00000000" w:rsidRDefault="00000000" w:rsidRPr="00000000" w14:paraId="000000A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MDFS模块（多尺度动态特征选择）：</w:t>
      </w:r>
      <w:r w:rsidDel="00000000" w:rsidR="00000000" w:rsidRPr="00000000">
        <w:rPr>
          <w:rFonts w:ascii="Google Sans Text" w:cs="Google Sans Text" w:eastAsia="Google Sans Text" w:hAnsi="Google Sans Text"/>
          <w:color w:val="1f1f1f"/>
          <w:rtl w:val="0"/>
        </w:rPr>
        <w:t xml:space="preserve"> 采用并行的一维卷积分支，卷积核尺寸分别为 $(1, 64), (1, 32), (1, 16)$，分别对应约256ms、128ms、64ms的时间窗口。</w:t>
      </w:r>
    </w:p>
    <w:p w:rsidR="00000000" w:rsidDel="00000000" w:rsidP="00000000" w:rsidRDefault="00000000" w:rsidRPr="00000000" w14:paraId="000000A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动态融合：</w:t>
      </w:r>
      <w:r w:rsidDel="00000000" w:rsidR="00000000" w:rsidRPr="00000000">
        <w:rPr>
          <w:rFonts w:ascii="Google Sans Text" w:cs="Google Sans Text" w:eastAsia="Google Sans Text" w:hAnsi="Google Sans Text"/>
          <w:color w:val="1f1f1f"/>
          <w:rtl w:val="0"/>
        </w:rPr>
        <w:t xml:space="preserve"> 不同于简单的特征拼接（Concat），该模型通过全局平均池化和最大池化提取上下文信息，生成注意力权重，动态地对不同尺度的特征进行加权求和（残差连接）。这种设计显式地将多尺度特性编码进网络结构中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Transformer与混合架构的改进</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为了捕捉长程依赖，Transformer及其变体被引入。</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Inresformer：</w:t>
      </w:r>
      <w:r w:rsidDel="00000000" w:rsidR="00000000" w:rsidRPr="00000000">
        <w:rPr>
          <w:rFonts w:ascii="Google Sans Text" w:cs="Google Sans Text" w:eastAsia="Google Sans Text" w:hAnsi="Google Sans Text"/>
          <w:color w:val="1f1f1f"/>
          <w:rtl w:val="0"/>
        </w:rPr>
        <w:t xml:space="preserve"> 针对癫痫检测提出的改进型Transformer。</w:t>
      </w:r>
    </w:p>
    <w:p w:rsidR="00000000" w:rsidDel="00000000" w:rsidP="00000000" w:rsidRDefault="00000000" w:rsidRPr="00000000" w14:paraId="000000B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Inception模块：</w:t>
      </w:r>
      <w:r w:rsidDel="00000000" w:rsidR="00000000" w:rsidRPr="00000000">
        <w:rPr>
          <w:rFonts w:ascii="Google Sans Text" w:cs="Google Sans Text" w:eastAsia="Google Sans Text" w:hAnsi="Google Sans Text"/>
          <w:color w:val="1f1f1f"/>
          <w:rtl w:val="0"/>
        </w:rPr>
        <w:t xml:space="preserve"> 在进入Transformer层之前，使用Inception风格的多分支卷积提取局部特征，弥补Transformer对局部细节捕捉的弱点。</w:t>
      </w:r>
    </w:p>
    <w:p w:rsidR="00000000" w:rsidDel="00000000" w:rsidP="00000000" w:rsidRDefault="00000000" w:rsidRPr="00000000" w14:paraId="000000B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双半步前馈网络（Two-Half-Step FFN）：</w:t>
      </w:r>
      <w:r w:rsidDel="00000000" w:rsidR="00000000" w:rsidRPr="00000000">
        <w:rPr>
          <w:rFonts w:ascii="Google Sans Text" w:cs="Google Sans Text" w:eastAsia="Google Sans Text" w:hAnsi="Google Sans Text"/>
          <w:color w:val="1f1f1f"/>
          <w:rtl w:val="0"/>
        </w:rPr>
        <w:t xml:space="preserve"> 对标准Transformer的FFN进行改进，引入更复杂的非线性变换以增强表征能力。</w:t>
      </w:r>
    </w:p>
    <w:p w:rsidR="00000000" w:rsidDel="00000000" w:rsidP="00000000" w:rsidRDefault="00000000" w:rsidRPr="00000000" w14:paraId="000000B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残差连接：</w:t>
      </w:r>
      <w:r w:rsidDel="00000000" w:rsidR="00000000" w:rsidRPr="00000000">
        <w:rPr>
          <w:rFonts w:ascii="Google Sans Text" w:cs="Google Sans Text" w:eastAsia="Google Sans Text" w:hAnsi="Google Sans Text"/>
          <w:color w:val="1f1f1f"/>
          <w:rtl w:val="0"/>
        </w:rPr>
        <w:t xml:space="preserve"> 强化梯度传播，解决深层网络训练难的问题。配合Co-MixUp增强，该模型在长时程EEG分类中表现优异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Inres-xLSTM：</w:t>
      </w:r>
      <w:r w:rsidDel="00000000" w:rsidR="00000000" w:rsidRPr="00000000">
        <w:rPr>
          <w:rFonts w:ascii="Google Sans Text" w:cs="Google Sans Text" w:eastAsia="Google Sans Text" w:hAnsi="Google Sans Text"/>
          <w:color w:val="1f1f1f"/>
          <w:rtl w:val="0"/>
        </w:rPr>
        <w:t xml:space="preserve"> 针对标准LSTM记忆容量有限的问题，结合了**xLSTM（Extended LSTM）**与空间变化生成（SVG）增强。xLSTM通过矩阵记忆和并行化处理，提升了对长序列的处理能力和计算效率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多模态融合网络</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在复杂的运动意图识别任务中，单一EEG信号往往信息不足，融合肌电（EMG）信号成为趋势。</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FMFL（基于注意力机制的特征融合）：</w:t>
      </w:r>
      <w:r w:rsidDel="00000000" w:rsidR="00000000" w:rsidRPr="00000000">
        <w:rPr>
          <w:rFonts w:ascii="Google Sans Text" w:cs="Google Sans Text" w:eastAsia="Google Sans Text" w:hAnsi="Google Sans Text"/>
          <w:color w:val="1f1f1f"/>
          <w:rtl w:val="0"/>
        </w:rPr>
        <w:t xml:space="preserve"> 提取EEG的FBCSP特征和EMG的时域统计特征，利用注意力机制动态分配权重。</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IMFL（特征交互学习模型）：</w:t>
      </w:r>
      <w:r w:rsidDel="00000000" w:rsidR="00000000" w:rsidRPr="00000000">
        <w:rPr>
          <w:rFonts w:ascii="Google Sans Text" w:cs="Google Sans Text" w:eastAsia="Google Sans Text" w:hAnsi="Google Sans Text"/>
          <w:color w:val="1f1f1f"/>
          <w:rtl w:val="0"/>
        </w:rPr>
        <w:t xml:space="preserve"> 使用深度学习自动提取特征，并通过**动态门控机制（Dynamic Gating）**控制EEG和EMG流之间的信息交互，充分利用模态间的互补性。实验表明，这种多模态融合显著提升了单侧肢体精细动作的解码精度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对比学习（Contrastive Learning）：从生成数据到学习不变性</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生成模型的目标是创造新数据，而**对比学习（CL）**则利用数据增强来学习数据本身的高质量表征（Representation）。其核心思想是：同一各样本经过不同增强后的“视图”（Views）在特征空间中应尽可能接近（正样本对），而不同样本的视图应尽可能远离（负样本对）。</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对比增强策略的工程选择</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对比学习的成功高度依赖于增强策略的质量。如果增强太弱，任务过于简单，模型学不到东西；如果增强太强，语义信息被破坏。</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强弱增强组合：</w:t>
      </w:r>
    </w:p>
    <w:p w:rsidR="00000000" w:rsidDel="00000000" w:rsidP="00000000" w:rsidRDefault="00000000" w:rsidRPr="00000000" w14:paraId="000000C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弱增强：</w:t>
      </w:r>
      <w:r w:rsidDel="00000000" w:rsidR="00000000" w:rsidRPr="00000000">
        <w:rPr>
          <w:rFonts w:ascii="Google Sans Text" w:cs="Google Sans Text" w:eastAsia="Google Sans Text" w:hAnsi="Google Sans Text"/>
          <w:color w:val="1f1f1f"/>
          <w:rtl w:val="0"/>
        </w:rPr>
        <w:t xml:space="preserve"> 幅值缩放、微小的抖动。</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强增强：</w:t>
      </w:r>
      <w:r w:rsidDel="00000000" w:rsidR="00000000" w:rsidRPr="00000000">
        <w:rPr>
          <w:rFonts w:ascii="Google Sans Text" w:cs="Google Sans Text" w:eastAsia="Google Sans Text" w:hAnsi="Google Sans Text"/>
          <w:color w:val="1f1f1f"/>
          <w:rtl w:val="0"/>
        </w:rPr>
        <w:t xml:space="preserve"> 排列组合（Permutation，将信号切分为 $M$ 段并打乱顺序）和强抖动。这迫使模型学习全局上下文和结构不变性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最优策略：</w:t>
      </w:r>
      <w:r w:rsidDel="00000000" w:rsidR="00000000" w:rsidRPr="00000000">
        <w:rPr>
          <w:rFonts w:ascii="Google Sans Text" w:cs="Google Sans Text" w:eastAsia="Google Sans Text" w:hAnsi="Google Sans Text"/>
          <w:color w:val="1f1f1f"/>
          <w:rtl w:val="0"/>
        </w:rPr>
        <w:t xml:space="preserve"> 实证研究（通过线性探测 Linear Probing 评估）表明，在BCIC-IV-2a等数据集上，**随机裁剪（Random Cropping）</w:t>
      </w:r>
      <w:r w:rsidDel="00000000" w:rsidR="00000000" w:rsidRPr="00000000">
        <w:rPr>
          <w:rFonts w:ascii="Google Sans Text" w:cs="Google Sans Text" w:eastAsia="Google Sans Text" w:hAnsi="Google Sans Text"/>
          <w:b w:val="1"/>
          <w:bCs w:val="1"/>
          <w:color w:val="1f1f1f"/>
          <w:rtl w:val="0"/>
        </w:rPr>
        <w:t xml:space="preserve">与</w:t>
      </w:r>
      <w:r w:rsidDel="00000000" w:rsidR="00000000" w:rsidRPr="00000000">
        <w:rPr>
          <w:rFonts w:ascii="Google Sans Text" w:cs="Google Sans Text" w:eastAsia="Google Sans Text" w:hAnsi="Google Sans Text"/>
          <w:color w:val="1f1f1f"/>
          <w:rtl w:val="0"/>
        </w:rPr>
        <w:t xml:space="preserve">随机带通滤波（Random Bandpass Filtering）**的组合能产生最鲁棒的特征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时间与上下文对比（Temporal &amp; Contextual Contrasting）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针对EEG的时间序列特性，对比需要在多个维度进行。</w:t>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时间对比（Temporal Contrasting）：</w:t>
      </w:r>
      <w:r w:rsidDel="00000000" w:rsidR="00000000" w:rsidRPr="00000000">
        <w:rPr>
          <w:rFonts w:ascii="Google Sans Text" w:cs="Google Sans Text" w:eastAsia="Google Sans Text" w:hAnsi="Google Sans Text"/>
          <w:color w:val="1f1f1f"/>
          <w:rtl w:val="0"/>
        </w:rPr>
        <w:t xml:space="preserve"> 利用自回归模型（如Transformer）根据过去的时间步预测未来的潜在表征。损失函数旨在最大化预测值与真实未来值之间的点积，同时最小化与其他样本的点积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上下文对比（Contextual Contrasting）：</w:t>
      </w:r>
    </w:p>
    <w:p w:rsidR="00000000" w:rsidDel="00000000" w:rsidP="00000000" w:rsidRDefault="00000000" w:rsidRPr="00000000" w14:paraId="000000C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输入：</w:t>
      </w:r>
      <w:r w:rsidDel="00000000" w:rsidR="00000000" w:rsidRPr="00000000">
        <w:rPr>
          <w:rFonts w:ascii="Google Sans Text" w:cs="Google Sans Text" w:eastAsia="Google Sans Text" w:hAnsi="Google Sans Text"/>
          <w:color w:val="1f1f1f"/>
          <w:rtl w:val="0"/>
        </w:rPr>
        <w:t xml:space="preserve"> 同一样本的弱增强视图 $x^l$ 和强增强视图 $x^h$。</w:t>
      </w:r>
    </w:p>
    <w:p w:rsidR="00000000" w:rsidDel="00000000" w:rsidP="00000000" w:rsidRDefault="00000000" w:rsidRPr="00000000" w14:paraId="000000C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架构：</w:t>
      </w:r>
      <w:r w:rsidDel="00000000" w:rsidR="00000000" w:rsidRPr="00000000">
        <w:rPr>
          <w:rFonts w:ascii="Google Sans Text" w:cs="Google Sans Text" w:eastAsia="Google Sans Text" w:hAnsi="Google Sans Text"/>
          <w:color w:val="1f1f1f"/>
          <w:rtl w:val="0"/>
        </w:rPr>
        <w:t xml:space="preserve"> 编码器（CNN）将输入映射为潜在向量，投影头（MLP）将其映射到对比空间。</w:t>
      </w:r>
    </w:p>
    <w:p w:rsidR="00000000" w:rsidDel="00000000" w:rsidP="00000000" w:rsidRDefault="00000000" w:rsidRPr="00000000" w14:paraId="000000C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InfoNCE损失：</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$$L = -\log \frac{\exp(sim(z_i, z_j) / \tau)}{\sum_{k \neq i} \exp(sim(z_i, z_k) / \tau)}$$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其中 $sim$ 为余弦相似度，$\tau$ 为温度参数。该损失函数拉近正样本对，推远负样本对 1。</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无负样本对比学习（Negative-Sample-Free CL）</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标准对比学习（如SimCLR）需要巨大的Batch Size来提供足够的负样本，这对显存要求极高且不适合小样本的EEG任务。</w:t>
      </w:r>
      <w:r w:rsidDel="00000000" w:rsidR="00000000" w:rsidRPr="00000000">
        <w:rPr>
          <w:rFonts w:ascii="Google Sans Text" w:cs="Google Sans Text" w:eastAsia="Google Sans Text" w:hAnsi="Google Sans Text"/>
          <w:b w:val="1"/>
          <w:bCs w:val="1"/>
          <w:color w:val="1f1f1f"/>
          <w:rtl w:val="0"/>
        </w:rPr>
        <w:t xml:space="preserve">Barlow Twins</w:t>
      </w:r>
      <w:r w:rsidDel="00000000" w:rsidR="00000000" w:rsidRPr="00000000">
        <w:rPr>
          <w:rFonts w:ascii="Google Sans Text" w:cs="Google Sans Text" w:eastAsia="Google Sans Text" w:hAnsi="Google Sans Text"/>
          <w:color w:val="1f1f1f"/>
          <w:rtl w:val="0"/>
        </w:rPr>
        <w:t xml:space="preserve"> 等新范式消除了对负样本的需求。</w:t>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算法原理：</w:t>
      </w:r>
      <w:r w:rsidDel="00000000" w:rsidR="00000000" w:rsidRPr="00000000">
        <w:rPr>
          <w:rFonts w:ascii="Google Sans Text" w:cs="Google Sans Text" w:eastAsia="Google Sans Text" w:hAnsi="Google Sans Text"/>
          <w:color w:val="1f1f1f"/>
          <w:rtl w:val="0"/>
        </w:rPr>
        <w:t xml:space="preserve"> 最小化两个增强视图的嵌入向量之间的互相关矩阵（Cross-Correlation Matrix）与单位矩阵的差异。</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损失函数：</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$$L_{BT} = \sum_i (1 - \mathcal{C}_{ii})^2 + \lambda \sum_i \sum_{j \neq i} \mathcal{C}_{ij}^2$$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第一项（不变性项）迫使对角线元素为1，即同一维度的特征对增强具有不变性；第二项（冗余减少项）迫使非对角线元素为0，即不同维度的特征之间去相关。</w:t>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工程优势：</w:t>
      </w:r>
      <w:r w:rsidDel="00000000" w:rsidR="00000000" w:rsidRPr="00000000">
        <w:rPr>
          <w:rFonts w:ascii="Google Sans Text" w:cs="Google Sans Text" w:eastAsia="Google Sans Text" w:hAnsi="Google Sans Text"/>
          <w:color w:val="1f1f1f"/>
          <w:rtl w:val="0"/>
        </w:rPr>
        <w:t xml:space="preserve"> 这种方法不再依赖负样本挖掘，对Batch Size不敏感，计算效率更高，非常适合EEG这种数据受限的场景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域泛化与在线扰动技术：跨越时空的鸿沟</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EEG分析的终极挑战是</w:t>
      </w:r>
      <w:r w:rsidDel="00000000" w:rsidR="00000000" w:rsidRPr="00000000">
        <w:rPr>
          <w:rFonts w:ascii="Google Sans Text" w:cs="Google Sans Text" w:eastAsia="Google Sans Text" w:hAnsi="Google Sans Text"/>
          <w:b w:val="1"/>
          <w:bCs w:val="1"/>
          <w:color w:val="1f1f1f"/>
          <w:rtl w:val="0"/>
        </w:rPr>
        <w:t xml:space="preserve">域泛化（Domain Generalization, DG）</w:t>
      </w:r>
      <w:r w:rsidDel="00000000" w:rsidR="00000000" w:rsidRPr="00000000">
        <w:rPr>
          <w:rFonts w:ascii="Google Sans Text" w:cs="Google Sans Text" w:eastAsia="Google Sans Text" w:hAnsi="Google Sans Text"/>
          <w:color w:val="1f1f1f"/>
          <w:rtl w:val="0"/>
        </w:rPr>
        <w:t xml:space="preserve">，即在一个或多个源域（Source Domains，如受试者A、会话1）上训练的模型，能够直接泛化到未见的方目标域（Target Domain，如受试者B、会话2）。</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特征层面的扰动</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传统的增强是在原始数据空间进行的，而最新的研究开始在**特征空间（Latent Space）**进行增强。</w:t>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DAGCNet：</w:t>
      </w:r>
      <w:r w:rsidDel="00000000" w:rsidR="00000000" w:rsidRPr="00000000">
        <w:rPr>
          <w:rFonts w:ascii="Google Sans Text" w:cs="Google Sans Text" w:eastAsia="Google Sans Text" w:hAnsi="Google Sans Text"/>
          <w:color w:val="1f1f1f"/>
          <w:rtl w:val="0"/>
        </w:rPr>
        <w:t xml:space="preserve"> 在特征层引入随机权重扰动。通过三元组损失（Triplet Loss）约束原始特征与扰动特征之间的一致性，使得模型学习到的决策边界更加“宽厚”，从而对未知的域偏移具有鲁棒性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在线可学习特征扰动（OFPCNet）</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静态的随机扰动可能无法模拟EEG复杂的域偏移（如电极频响变化、脑区激活模式的个体差异）。</w:t>
      </w:r>
      <w:r w:rsidDel="00000000" w:rsidR="00000000" w:rsidRPr="00000000">
        <w:rPr>
          <w:rFonts w:ascii="Google Sans Text" w:cs="Google Sans Text" w:eastAsia="Google Sans Text" w:hAnsi="Google Sans Text"/>
          <w:b w:val="1"/>
          <w:bCs w:val="1"/>
          <w:color w:val="1f1f1f"/>
          <w:rtl w:val="0"/>
        </w:rPr>
        <w:t xml:space="preserve">OFPCNet</w:t>
      </w:r>
      <w:r w:rsidDel="00000000" w:rsidR="00000000" w:rsidRPr="00000000">
        <w:rPr>
          <w:rFonts w:ascii="Google Sans Text" w:cs="Google Sans Text" w:eastAsia="Google Sans Text" w:hAnsi="Google Sans Text"/>
          <w:color w:val="1f1f1f"/>
          <w:rtl w:val="0"/>
        </w:rPr>
        <w:t xml:space="preserve"> 提出了一种对抗式的在线扰动框架。</w:t>
      </w:r>
    </w:p>
    <w:p w:rsidR="00000000" w:rsidDel="00000000" w:rsidP="00000000" w:rsidRDefault="00000000" w:rsidRPr="00000000" w14:paraId="000000E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双流架构：</w:t>
      </w:r>
      <w:r w:rsidDel="00000000" w:rsidR="00000000" w:rsidRPr="00000000">
        <w:rPr>
          <w:rFonts w:ascii="Google Sans Text" w:cs="Google Sans Text" w:eastAsia="Google Sans Text" w:hAnsi="Google Sans Text"/>
          <w:color w:val="1f1f1f"/>
          <w:rtl w:val="0"/>
        </w:rPr>
        <w:t xml:space="preserve"> 网络包含两条路径，一条处理原始数据，另一条包含</w:t>
      </w:r>
      <w:r w:rsidDel="00000000" w:rsidR="00000000" w:rsidRPr="00000000">
        <w:rPr>
          <w:rFonts w:ascii="Google Sans Text" w:cs="Google Sans Text" w:eastAsia="Google Sans Text" w:hAnsi="Google Sans Text"/>
          <w:b w:val="1"/>
          <w:bCs w:val="1"/>
          <w:color w:val="1f1f1f"/>
          <w:rtl w:val="0"/>
        </w:rPr>
        <w:t xml:space="preserve">可学习扰动模块</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对抗优化（Adversarial Optimization）：</w:t>
      </w:r>
    </w:p>
    <w:p w:rsidR="00000000" w:rsidDel="00000000" w:rsidP="00000000" w:rsidRDefault="00000000" w:rsidRPr="00000000" w14:paraId="000000E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步骤1：</w:t>
      </w:r>
      <w:r w:rsidDel="00000000" w:rsidR="00000000" w:rsidRPr="00000000">
        <w:rPr>
          <w:rFonts w:ascii="Google Sans Text" w:cs="Google Sans Text" w:eastAsia="Google Sans Text" w:hAnsi="Google Sans Text"/>
          <w:color w:val="1f1f1f"/>
          <w:rtl w:val="0"/>
        </w:rPr>
        <w:t xml:space="preserve"> 冻结编码器，训练扰动网络。目标是</w:t>
      </w:r>
      <w:r w:rsidDel="00000000" w:rsidR="00000000" w:rsidRPr="00000000">
        <w:rPr>
          <w:rFonts w:ascii="Google Sans Text" w:cs="Google Sans Text" w:eastAsia="Google Sans Text" w:hAnsi="Google Sans Text"/>
          <w:b w:val="1"/>
          <w:bCs w:val="1"/>
          <w:color w:val="1f1f1f"/>
          <w:rtl w:val="0"/>
        </w:rPr>
        <w:t xml:space="preserve">最大化</w:t>
      </w:r>
      <w:r w:rsidDel="00000000" w:rsidR="00000000" w:rsidRPr="00000000">
        <w:rPr>
          <w:rFonts w:ascii="Google Sans Text" w:cs="Google Sans Text" w:eastAsia="Google Sans Text" w:hAnsi="Google Sans Text"/>
          <w:color w:val="1f1f1f"/>
          <w:rtl w:val="0"/>
        </w:rPr>
        <w:t xml:space="preserve">原始特征与扰动特征之间的</w:t>
      </w:r>
      <w:r w:rsidDel="00000000" w:rsidR="00000000" w:rsidRPr="00000000">
        <w:rPr>
          <w:rFonts w:ascii="Google Sans Text" w:cs="Google Sans Text" w:eastAsia="Google Sans Text" w:hAnsi="Google Sans Text"/>
          <w:b w:val="1"/>
          <w:bCs w:val="1"/>
          <w:color w:val="1f1f1f"/>
          <w:rtl w:val="0"/>
        </w:rPr>
        <w:t xml:space="preserve">Gram矩阵距离</w:t>
      </w:r>
      <w:r w:rsidDel="00000000" w:rsidR="00000000" w:rsidRPr="00000000">
        <w:rPr>
          <w:rFonts w:ascii="Google Sans Text" w:cs="Google Sans Text" w:eastAsia="Google Sans Text" w:hAnsi="Google Sans Text"/>
          <w:color w:val="1f1f1f"/>
          <w:rtl w:val="0"/>
        </w:rPr>
        <w:t xml:space="preserve">。Gram矩阵 $G = FF^T$ 捕捉了特征的二阶统计量（即“风格”或“域信息”）。最大化这一距离相当于模拟了“最坏情况”的域偏移。</w:t>
      </w:r>
    </w:p>
    <w:p w:rsidR="00000000" w:rsidDel="00000000" w:rsidP="00000000" w:rsidRDefault="00000000" w:rsidRPr="00000000" w14:paraId="000000E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步骤2：</w:t>
      </w:r>
      <w:r w:rsidDel="00000000" w:rsidR="00000000" w:rsidRPr="00000000">
        <w:rPr>
          <w:rFonts w:ascii="Google Sans Text" w:cs="Google Sans Text" w:eastAsia="Google Sans Text" w:hAnsi="Google Sans Text"/>
          <w:color w:val="1f1f1f"/>
          <w:rtl w:val="0"/>
        </w:rPr>
        <w:t xml:space="preserve"> 冻结扰动网络，训练编码器。目标是</w:t>
      </w:r>
      <w:r w:rsidDel="00000000" w:rsidR="00000000" w:rsidRPr="00000000">
        <w:rPr>
          <w:rFonts w:ascii="Google Sans Text" w:cs="Google Sans Text" w:eastAsia="Google Sans Text" w:hAnsi="Google Sans Text"/>
          <w:b w:val="1"/>
          <w:bCs w:val="1"/>
          <w:color w:val="1f1f1f"/>
          <w:rtl w:val="0"/>
        </w:rPr>
        <w:t xml:space="preserve">最小化</w:t>
      </w:r>
      <w:r w:rsidDel="00000000" w:rsidR="00000000" w:rsidRPr="00000000">
        <w:rPr>
          <w:rFonts w:ascii="Google Sans Text" w:cs="Google Sans Text" w:eastAsia="Google Sans Text" w:hAnsi="Google Sans Text"/>
          <w:color w:val="1f1f1f"/>
          <w:rtl w:val="0"/>
        </w:rPr>
        <w:t xml:space="preserve">两者的分类损失以及它们之间的</w:t>
      </w:r>
      <w:r w:rsidDel="00000000" w:rsidR="00000000" w:rsidRPr="00000000">
        <w:rPr>
          <w:rFonts w:ascii="Google Sans Text" w:cs="Google Sans Text" w:eastAsia="Google Sans Text" w:hAnsi="Google Sans Text"/>
          <w:b w:val="1"/>
          <w:bCs w:val="1"/>
          <w:color w:val="1f1f1f"/>
          <w:rtl w:val="0"/>
        </w:rPr>
        <w:t xml:space="preserve">身份一致性损失（Identity Consistency Loss）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工程洞察：</w:t>
      </w:r>
      <w:r w:rsidDel="00000000" w:rsidR="00000000" w:rsidRPr="00000000">
        <w:rPr>
          <w:rFonts w:ascii="Google Sans Text" w:cs="Google Sans Text" w:eastAsia="Google Sans Text" w:hAnsi="Google Sans Text"/>
          <w:color w:val="1f1f1f"/>
          <w:rtl w:val="0"/>
        </w:rPr>
        <w:t xml:space="preserve"> 这种方法实际上是在特征空间中自动搜索最难的域偏移样本进行对抗训练。如果模型能在Gram矩阵（风格/域）差异巨大的情况下仍保持分类一致性（内容/语义），则说明其学习到了真正的域不变表征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结论</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回顾EEG数据分析技术的发展历程，我们见证了从手工特征工程与简单几何增强，向深度生成模型与自监督表征学习的范式转移。</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关键演进趋势总结：</w:t>
      </w:r>
    </w:p>
    <w:p w:rsidR="00000000" w:rsidDel="00000000" w:rsidP="00000000" w:rsidRDefault="00000000" w:rsidRPr="00000000" w14:paraId="000000E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从信号空间到潜在空间：</w:t>
      </w:r>
      <w:r w:rsidDel="00000000" w:rsidR="00000000" w:rsidRPr="00000000">
        <w:rPr>
          <w:rFonts w:ascii="Google Sans Text" w:cs="Google Sans Text" w:eastAsia="Google Sans Text" w:hAnsi="Google Sans Text"/>
          <w:color w:val="1f1f1f"/>
          <w:rtl w:val="0"/>
        </w:rPr>
        <w:t xml:space="preserve"> 数据增强的操作对象已从原始电压值（噪声注入、裁剪）转向了抽象的潜在表征（特征扰动、流形插值）。</w:t>
      </w:r>
    </w:p>
    <w:p w:rsidR="00000000" w:rsidDel="00000000" w:rsidP="00000000" w:rsidRDefault="00000000" w:rsidRPr="00000000" w14:paraId="000000E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从显式生成到隐式学习：</w:t>
      </w:r>
      <w:r w:rsidDel="00000000" w:rsidR="00000000" w:rsidRPr="00000000">
        <w:rPr>
          <w:rFonts w:ascii="Google Sans Text" w:cs="Google Sans Text" w:eastAsia="Google Sans Text" w:hAnsi="Google Sans Text"/>
          <w:color w:val="1f1f1f"/>
          <w:rtl w:val="0"/>
        </w:rPr>
        <w:t xml:space="preserve"> GAN和Diffusion模型致力于显式地生成高质量样本以扩充数据集；而对比学习则隐式地利用增强策略来定义“不变性”，在不生成新样本的情况下显著提升了特征的鲁棒性。</w:t>
      </w:r>
    </w:p>
    <w:p w:rsidR="00000000" w:rsidDel="00000000" w:rsidP="00000000" w:rsidRDefault="00000000" w:rsidRPr="00000000" w14:paraId="000000E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从静态架构到动态自适应：</w:t>
      </w:r>
      <w:r w:rsidDel="00000000" w:rsidR="00000000" w:rsidRPr="00000000">
        <w:rPr>
          <w:rFonts w:ascii="Google Sans Text" w:cs="Google Sans Text" w:eastAsia="Google Sans Text" w:hAnsi="Google Sans Text"/>
          <w:color w:val="1f1f1f"/>
          <w:rtl w:val="0"/>
        </w:rPr>
        <w:t xml:space="preserve"> 网络架构从固定核的CNN进化为能够动态加权时空特征的多尺度注意力网络（MSTDAN）和Transformer。</w:t>
      </w:r>
    </w:p>
    <w:p w:rsidR="00000000" w:rsidDel="00000000" w:rsidP="00000000" w:rsidRDefault="00000000" w:rsidRPr="00000000" w14:paraId="000000F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从单域拟合到域泛化：</w:t>
      </w:r>
      <w:r w:rsidDel="00000000" w:rsidR="00000000" w:rsidRPr="00000000">
        <w:rPr>
          <w:rFonts w:ascii="Google Sans Text" w:cs="Google Sans Text" w:eastAsia="Google Sans Text" w:hAnsi="Google Sans Text"/>
          <w:color w:val="1f1f1f"/>
          <w:rtl w:val="0"/>
        </w:rPr>
        <w:t xml:space="preserve"> 研究重心已从单纯提升单会话准确率，转向解决跨受试者、跨时段的泛化难题。OFPCNet等基于对抗扰动的方法为临床实用化提供了新的路径。</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对于从事该领域的软件工程师而言，当前的挑战不再仅仅是训练一个分类器，而是设计一套鲁棒的工程系统：这套系统需要集成</w:t>
      </w:r>
      <w:r w:rsidDel="00000000" w:rsidR="00000000" w:rsidRPr="00000000">
        <w:rPr>
          <w:rFonts w:ascii="Google Sans Text" w:cs="Google Sans Text" w:eastAsia="Google Sans Text" w:hAnsi="Google Sans Text"/>
          <w:b w:val="1"/>
          <w:bCs w:val="1"/>
          <w:color w:val="1f1f1f"/>
          <w:rtl w:val="0"/>
        </w:rPr>
        <w:t xml:space="preserve">符合物理规律的预处理</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基于生成的样本扩充</w:t>
      </w:r>
      <w:r w:rsidDel="00000000" w:rsidR="00000000" w:rsidRPr="00000000">
        <w:rPr>
          <w:rFonts w:ascii="Google Sans Text" w:cs="Google Sans Text" w:eastAsia="Google Sans Text" w:hAnsi="Google Sans Text"/>
          <w:color w:val="1f1f1f"/>
          <w:rtl w:val="0"/>
        </w:rPr>
        <w:t xml:space="preserve">以及</w:t>
      </w:r>
      <w:r w:rsidDel="00000000" w:rsidR="00000000" w:rsidRPr="00000000">
        <w:rPr>
          <w:rFonts w:ascii="Google Sans Text" w:cs="Google Sans Text" w:eastAsia="Google Sans Text" w:hAnsi="Google Sans Text"/>
          <w:b w:val="1"/>
          <w:bCs w:val="1"/>
          <w:color w:val="1f1f1f"/>
          <w:rtl w:val="0"/>
        </w:rPr>
        <w:t xml:space="preserve">基于对比的泛化表征学习</w:t>
      </w:r>
      <w:r w:rsidDel="00000000" w:rsidR="00000000" w:rsidRPr="00000000">
        <w:rPr>
          <w:rFonts w:ascii="Google Sans Text" w:cs="Google Sans Text" w:eastAsia="Google Sans Text" w:hAnsi="Google Sans Text"/>
          <w:color w:val="1f1f1f"/>
          <w:rtl w:val="0"/>
        </w:rPr>
        <w:t xml:space="preserve">。随着无负样本对比学习与扩散模型的成熟，构建即插即用、高泛化能力的脑机接口系统正逐渐成为可能。</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表1：关键EEG数据增强技术对比总结</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核心原理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工程优势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主要劣势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来源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传统方法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噪声注入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 = x + \mathcal{N}(0, \sigma)$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实现简单，零计算成本，基础正则化。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多样性有限，无法学习拓扑结构。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传统方法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滑动窗口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对长信号进行切片与重叠采样。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极大扩充样本量；适配CNN固定输入。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样本间高度相关，可能导致数据泄漏。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混合策略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Co-MixUp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基于显著性混合两个样本的关键片段。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平衡类别分布；保留关键波形特征。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计算量大于普通MixUp。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DCIMGAN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最大化互信息 $I(c; G(z,c))$。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解耦表征，可控生成（如控制幅值）。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训练不稳定，存在模式崩溃风险。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Wasserstein距离 + 梯度惩罚。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解决梯度消失，训练过程稳定。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二阶导数计算导致计算成本高。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Diffusion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基于U-Net逆向去噪过程。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生成样本质量极高，多样性好，训练稳定。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采样/推理速度极慢，训练耗时。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对比学习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上下文对比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拉近强/弱增强视图的距离。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学习鲁棒表征，无需生成新数据。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依赖大Batch Size（除非用Barlow Twins）。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对比学习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Barlow Twins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优化互相关矩阵接近单位矩阵。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无需负样本，对Batch Size不敏感。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对增强策略的选择高度敏感。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域泛化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OFPCNet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对抗性特征扰动（Gram矩阵）。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学习域不变特征，提升跨时段泛化。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双流网络对抗训练复杂，调参难度大。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肖楠和李明爱 - 2025 - 基于信息最大化生成对抗网络的运动想象脑电信号数据增强.pdf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C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